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ackground w:color="ffffff"/>
  <w:body>
    <w:p>
      <w:pPr>
        <w:pStyle w:val="Title"/>
        <w:jc w:val="left"/>
        <w:spacing w:after="140"/>
      </w:pPr>
      <w:r>
        <w:rPr>
          <w:rFonts w:ascii="Arial" w:hAnsi="Arial"/>
          <w:b/>
          <w:color w:val="24574b"/>
          <w:sz w:val="60"/>
        </w:rPr>
        <w:t xml:space="preserve">ATELIER</w:t>
      </w:r>
    </w:p>
    <w:p>
      <w:pPr>
        <w:jc w:val="left"/>
        <w:spacing w:after="120"/>
      </w:pPr>
      <w:r>
        <w:rPr>
          <w:sz w:val="20"/>
        </w:rPr>
        <w:t xml:space="preserve">Speisekarte</w:t>
      </w:r>
    </w:p>
    <w:p>
      <w:pPr>
        <w:jc w:val="left"/>
        <w:spacing w:after="320"/>
      </w:pPr>
      <w:r>
        <w:rPr>
          <w:sz w:val="16"/>
        </w:rPr>
        <w:t xml:space="preserve">Saisonal. Mit Sorgfalt zubereitet.</w:t>
      </w:r>
    </w:p>
    <w:p>
      <w:pPr>
        <w:pStyle w:val="Heading1"/>
        <w:keepNext/>
        <w:spacing w:after="140"/>
      </w:pPr>
      <w:r>
        <w:rPr>
          <w:rFonts w:ascii="Arial" w:hAnsi="Arial"/>
          <w:b/>
          <w:color w:val="24574b"/>
          <w:sz w:val="28"/>
        </w:rPr>
        <w:t xml:space="preserve">Zum Auftakt</w:t>
      </w:r>
    </w:p>
    <w:tbl>
      <w:tblPr>
        <w:tblW w:w="10306" w:type="dxa"/>
        <w:tblLayout w:type="fixed"/>
      </w:tblPr>
      <w:tblGrid>
        <w:gridCol w:w="10306"/>
      </w:tblGrid>
      <w:tr>
        <w:trPr>
          <w:cantSplit/>
        </w:trPr>
        <w:tc>
          <w:tcPr>
            <w:tcW w:w="10306" w:type="dxa"/>
            <w:tcMar>
              <w:top w:w="0" w:type="dxa"/>
              <w:bottom w:w="0" w:type="dxa"/>
              <w:left w:w="0" w:type="dxa"/>
              <w:right w:w="0" w:type="dxa"/>
            </w:tcMar>
          </w:tcPr>
          <w:tbl>
            <w:tblPr>
              <w:tblW w:w="10306" w:type="dxa"/>
              <w:tblLayout w:type="fixed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8506"/>
              <w:gridCol w:w="1800"/>
            </w:tblGrid>
            <w:tr>
              <w:trPr>
                <w:cantSplit/>
              </w:trPr>
              <w:tc>
                <w:tcPr>
                  <w:tcW w:w="8506" w:type="dxa"/>
                  <w:tcMar>
                    <w:left w:w="0" w:type="dxa"/>
                  </w:tcMar>
                </w:tcPr>
                <w:p>
                  <w:pPr>
                    <w:spacing w:after="60"/>
                  </w:pPr>
                  <w:r>
                    <w:rPr>
                      <w:b/>
                      <w:sz w:val="20"/>
                    </w:rPr>
                    <w:t xml:space="preserve">Burrata &amp; Tomaten</w:t>
                  </w:r>
                  <w:r>
                    <w:rPr>
                      <w:sz w:val="13"/>
                      <w:vertAlign w:val="superscript"/>
                    </w:rPr>
                    <w:t xml:space="preserve"> 1,7</w:t>
                  </w:r>
                </w:p>
              </w:tc>
              <w:tc>
                <w:tcPr>
                  <w:tcW w:w="1800" w:type="dxa"/>
                </w:tcPr>
                <w:p>
                  <w:pPr>
                    <w:jc w:val="right"/>
                    <w:spacing w:after="60"/>
                  </w:pPr>
                  <w:r>
                    <w:rPr>
                      <w:b/>
                      <w:sz w:val="20"/>
                    </w:rPr>
                    <w:t xml:space="preserve">12,50 €</w:t>
                  </w:r>
                </w:p>
              </w:tc>
            </w:tr>
            <w:tr>
              <w:tc>
                <w:tcPr>
                  <w:gridSpan w:val="2"/>
                </w:tcPr>
                <w:p>
                  <w:pPr>
                    <w:spacing w:after="80"/>
                  </w:pPr>
                  <w:r>
                    <w:rPr>
                      <w:sz w:val="16"/>
                    </w:rPr>
                    <w:t xml:space="preserve">Basilikum, Olivenöl und geröstetes Brot</w:t>
                  </w:r>
                </w:p>
              </w:tc>
            </w:tr>
          </w:tbl>
          <w:p>
            <w:pPr>
              <w:spacing w:after="0" w:line="20" w:lineRule="exact"/>
            </w:pPr>
          </w:p>
        </w:tc>
      </w:tr>
    </w:tbl>
    <w:p>
      <w:pPr>
        <w:spacing w:after="110"/>
      </w:pPr>
    </w:p>
    <w:p>
      <w:pPr>
        <w:pStyle w:val="Heading2"/>
        <w:keepNext/>
        <w:spacing w:after="120"/>
      </w:pPr>
      <w:r>
        <w:rPr>
          <w:rFonts w:ascii="Arial" w:hAnsi="Arial"/>
          <w:b/>
          <w:color w:val="24574b"/>
          <w:sz w:val="21"/>
        </w:rPr>
        <w:t xml:space="preserve">Aus dem Garten</w:t>
      </w:r>
    </w:p>
    <w:tbl>
      <w:tblPr>
        <w:tblW w:w="10306" w:type="dxa"/>
        <w:tblLayout w:type="fixed"/>
      </w:tblPr>
      <w:tblGrid>
        <w:gridCol w:w="10306"/>
      </w:tblGrid>
      <w:tr>
        <w:trPr>
          <w:cantSplit/>
        </w:trPr>
        <w:tc>
          <w:tcPr>
            <w:tcW w:w="10306" w:type="dxa"/>
            <w:tcMar>
              <w:top w:w="0" w:type="dxa"/>
              <w:bottom w:w="0" w:type="dxa"/>
              <w:left w:w="0" w:type="dxa"/>
              <w:right w:w="0" w:type="dxa"/>
            </w:tcMar>
          </w:tcPr>
          <w:tbl>
            <w:tblPr>
              <w:tblW w:w="10306" w:type="dxa"/>
              <w:tblLayout w:type="fixed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8506"/>
              <w:gridCol w:w="1800"/>
            </w:tblGrid>
            <w:tr>
              <w:trPr>
                <w:cantSplit/>
              </w:trPr>
              <w:tc>
                <w:tcPr>
                  <w:tcW w:w="8506" w:type="dxa"/>
                  <w:tcMar>
                    <w:left w:w="0" w:type="dxa"/>
                  </w:tcMar>
                </w:tcPr>
                <w:p>
                  <w:pPr>
                    <w:spacing w:after="60"/>
                  </w:pPr>
                  <w:r>
                    <w:rPr>
                      <w:b/>
                      <w:sz w:val="20"/>
                    </w:rPr>
                    <w:t xml:space="preserve">Saisonsalat</w:t>
                  </w:r>
                  <w:r>
                    <w:rPr>
                      <w:sz w:val="13"/>
                      <w:vertAlign w:val="superscript"/>
                    </w:rPr>
                    <w:t xml:space="preserve"> 10</w:t>
                  </w:r>
                </w:p>
              </w:tc>
              <w:tc>
                <w:tcPr>
                  <w:tcW w:w="1800" w:type="dxa"/>
                </w:tcPr>
                <w:p>
                  <w:pPr>
                    <w:jc w:val="right"/>
                    <w:spacing w:after="60"/>
                  </w:pPr>
                  <w:r>
                    <w:rPr>
                      <w:b/>
                      <w:sz w:val="20"/>
                    </w:rPr>
                    <w:t xml:space="preserve">9,50 €</w:t>
                  </w:r>
                </w:p>
              </w:tc>
            </w:tr>
            <w:tr>
              <w:tc>
                <w:tcPr>
                  <w:gridSpan w:val="2"/>
                </w:tcPr>
                <w:p>
                  <w:pPr>
                    <w:spacing w:after="80"/>
                  </w:pPr>
                  <w:r>
                    <w:rPr>
                      <w:sz w:val="16"/>
                    </w:rPr>
                    <w:t xml:space="preserve">Blattsalate, Radieschen und Zitronendressing</w:t>
                  </w:r>
                </w:p>
              </w:tc>
            </w:tr>
          </w:tbl>
          <w:p>
            <w:pPr>
              <w:spacing w:after="0" w:line="20" w:lineRule="exact"/>
            </w:pPr>
          </w:p>
        </w:tc>
      </w:tr>
    </w:tbl>
    <w:p>
      <w:pPr>
        <w:spacing w:after="110"/>
      </w:pPr>
    </w:p>
    <w:tbl>
      <w:tblPr>
        <w:tblW w:w="10306" w:type="dxa"/>
        <w:tblLayout w:type="fixed"/>
      </w:tblPr>
      <w:tblGrid>
        <w:gridCol w:w="10306"/>
      </w:tblGrid>
      <w:tr>
        <w:trPr>
          <w:cantSplit/>
        </w:trPr>
        <w:tc>
          <w:tcPr>
            <w:tcW w:w="10306" w:type="dxa"/>
            <w:tcMar>
              <w:top w:w="0" w:type="dxa"/>
              <w:bottom w:w="0" w:type="dxa"/>
              <w:left w:w="0" w:type="dxa"/>
              <w:right w:w="0" w:type="dxa"/>
            </w:tcMar>
          </w:tcPr>
          <w:tbl>
            <w:tblPr>
              <w:tblW w:w="10306" w:type="dxa"/>
              <w:tblLayout w:type="fixed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8506"/>
              <w:gridCol w:w="1800"/>
            </w:tblGrid>
            <w:tr>
              <w:trPr>
                <w:cantSplit/>
              </w:trPr>
              <w:tc>
                <w:tcPr>
                  <w:tcW w:w="8506" w:type="dxa"/>
                  <w:tcMar>
                    <w:left w:w="0" w:type="dxa"/>
                  </w:tcMar>
                </w:tcPr>
                <w:p>
                  <w:pPr>
                    <w:spacing w:after="60"/>
                  </w:pPr>
                  <w:r>
                    <w:rPr>
                      <w:b/>
                      <w:sz w:val="20"/>
                    </w:rPr>
                    <w:t xml:space="preserve">Geröstete Karotte</w:t>
                  </w:r>
                  <w:r>
                    <w:rPr>
                      <w:sz w:val="13"/>
                      <w:vertAlign w:val="superscript"/>
                    </w:rPr>
                    <w:t xml:space="preserve"> 7,11</w:t>
                  </w:r>
                </w:p>
              </w:tc>
              <w:tc>
                <w:tcPr>
                  <w:tcW w:w="1800" w:type="dxa"/>
                </w:tcPr>
                <w:p>
                  <w:pPr>
                    <w:jc w:val="right"/>
                    <w:spacing w:after="60"/>
                  </w:pPr>
                  <w:r>
                    <w:rPr>
                      <w:b/>
                      <w:sz w:val="20"/>
                    </w:rPr>
                    <w:t xml:space="preserve">10,00 €</w:t>
                  </w:r>
                </w:p>
              </w:tc>
            </w:tr>
            <w:tr>
              <w:tc>
                <w:tcPr>
                  <w:gridSpan w:val="2"/>
                </w:tcPr>
                <w:p>
                  <w:pPr>
                    <w:spacing w:after="80"/>
                  </w:pPr>
                  <w:r>
                    <w:rPr>
                      <w:sz w:val="16"/>
                    </w:rPr>
                    <w:t xml:space="preserve">Kräuter, Sesam und Joghurt</w:t>
                  </w:r>
                </w:p>
              </w:tc>
            </w:tr>
          </w:tbl>
          <w:p>
            <w:pPr>
              <w:spacing w:after="0" w:line="20" w:lineRule="exact"/>
            </w:pPr>
          </w:p>
        </w:tc>
      </w:tr>
    </w:tbl>
    <w:p>
      <w:pPr>
        <w:spacing w:after="110"/>
      </w:pPr>
    </w:p>
    <w:p>
      <w:pPr>
        <w:pStyle w:val="Heading1"/>
        <w:keepNext/>
        <w:spacing w:after="140"/>
      </w:pPr>
      <w:r>
        <w:rPr>
          <w:rFonts w:ascii="Arial" w:hAnsi="Arial"/>
          <w:b/>
          <w:color w:val="24574b"/>
          <w:sz w:val="28"/>
        </w:rPr>
        <w:t xml:space="preserve">Hauptgerichte</w:t>
      </w:r>
    </w:p>
    <w:tbl>
      <w:tblPr>
        <w:tblW w:w="10306" w:type="dxa"/>
        <w:tblLayout w:type="fixed"/>
      </w:tblPr>
      <w:tblGrid>
        <w:gridCol w:w="10306"/>
      </w:tblGrid>
      <w:tr>
        <w:trPr>
          <w:cantSplit/>
        </w:trPr>
        <w:tc>
          <w:tcPr>
            <w:tcW w:w="10306" w:type="dxa"/>
            <w:tcMar>
              <w:top w:w="0" w:type="dxa"/>
              <w:bottom w:w="0" w:type="dxa"/>
              <w:left w:w="0" w:type="dxa"/>
              <w:right w:w="0" w:type="dxa"/>
            </w:tcMar>
          </w:tcPr>
          <w:tbl>
            <w:tblPr>
              <w:tblW w:w="10306" w:type="dxa"/>
              <w:tblLayout w:type="fixed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8506"/>
              <w:gridCol w:w="1800"/>
            </w:tblGrid>
            <w:tr>
              <w:trPr>
                <w:cantSplit/>
              </w:trPr>
              <w:tc>
                <w:tcPr>
                  <w:tcW w:w="8506" w:type="dxa"/>
                  <w:tcMar>
                    <w:left w:w="0" w:type="dxa"/>
                  </w:tcMar>
                </w:tcPr>
                <w:p>
                  <w:pPr>
                    <w:spacing w:after="60"/>
                  </w:pPr>
                  <w:r>
                    <w:rPr>
                      <w:b/>
                      <w:sz w:val="20"/>
                    </w:rPr>
                    <w:t xml:space="preserve">Hausgemachte Pasta</w:t>
                  </w:r>
                  <w:r>
                    <w:rPr>
                      <w:sz w:val="13"/>
                      <w:vertAlign w:val="superscript"/>
                    </w:rPr>
                    <w:t xml:space="preserve"> 1,3,7</w:t>
                  </w:r>
                </w:p>
              </w:tc>
              <w:tc>
                <w:tcPr>
                  <w:tcW w:w="1800" w:type="dxa"/>
                </w:tcPr>
                <w:p>
                  <w:pPr>
                    <w:jc w:val="right"/>
                    <w:spacing w:after="60"/>
                  </w:pPr>
                </w:p>
              </w:tc>
            </w:tr>
            <w:tr>
              <w:tc>
                <w:tcPr>
                  <w:gridSpan w:val="2"/>
                </w:tcPr>
                <w:p>
                  <w:pPr>
                    <w:spacing w:after="80"/>
                  </w:pPr>
                  <w:r>
                    <w:rPr>
                      <w:sz w:val="16"/>
                    </w:rPr>
                    <w:t xml:space="preserve">Tomatensugo, frische Kräuter und Parmesan</w:t>
                  </w:r>
                </w:p>
              </w:tc>
            </w:tr>
            <w:tr>
              <w:trPr>
                <w:cantSplit/>
              </w:trPr>
              <w:tc>
                <w:tcPr>
                  <w:tcW w:w="8506" w:type="dxa"/>
                  <w:tcMar>
                    <w:left w:w="200" w:type="dxa"/>
                  </w:tcMar>
                </w:tcPr>
                <w:p>
                  <w:pPr>
                    <w:spacing w:after="60"/>
                  </w:pPr>
                  <w:r>
                    <w:rPr>
                      <w:sz w:val="18"/>
                    </w:rPr>
                    <w:t xml:space="preserve">Mit Parmesan</w:t>
                  </w:r>
                </w:p>
              </w:tc>
              <w:tc>
                <w:tcPr>
                  <w:tcW w:w="1800" w:type="dxa"/>
                </w:tcPr>
                <w:p>
                  <w:pPr>
                    <w:jc w:val="right"/>
                    <w:spacing w:after="60"/>
                  </w:pPr>
                  <w:r>
                    <w:rPr>
                      <w:sz w:val="18"/>
                    </w:rPr>
                    <w:t xml:space="preserve">16,00 €</w:t>
                  </w:r>
                </w:p>
              </w:tc>
            </w:tr>
            <w:tr>
              <w:trPr>
                <w:cantSplit/>
              </w:trPr>
              <w:tc>
                <w:tcPr>
                  <w:tcW w:w="8506" w:type="dxa"/>
                  <w:tcMar>
                    <w:left w:w="200" w:type="dxa"/>
                  </w:tcMar>
                </w:tcPr>
                <w:p>
                  <w:pPr>
                    <w:spacing w:after="60"/>
                  </w:pPr>
                  <w:r>
                    <w:rPr>
                      <w:sz w:val="18"/>
                    </w:rPr>
                    <w:t xml:space="preserve">Ohne Parmesan</w:t>
                  </w:r>
                </w:p>
              </w:tc>
              <w:tc>
                <w:tcPr>
                  <w:tcW w:w="1800" w:type="dxa"/>
                </w:tcPr>
                <w:p>
                  <w:pPr>
                    <w:jc w:val="right"/>
                    <w:spacing w:after="60"/>
                  </w:pPr>
                  <w:r>
                    <w:rPr>
                      <w:sz w:val="18"/>
                    </w:rPr>
                    <w:t xml:space="preserve">15,00 €</w:t>
                  </w:r>
                </w:p>
              </w:tc>
            </w:tr>
          </w:tbl>
          <w:p>
            <w:pPr>
              <w:spacing w:after="0" w:line="20" w:lineRule="exact"/>
            </w:pPr>
          </w:p>
        </w:tc>
      </w:tr>
    </w:tbl>
    <w:p>
      <w:pPr>
        <w:spacing w:after="110"/>
      </w:pPr>
    </w:p>
    <w:tbl>
      <w:tblPr>
        <w:tblW w:w="10306" w:type="dxa"/>
        <w:tblLayout w:type="fixed"/>
      </w:tblPr>
      <w:tblGrid>
        <w:gridCol w:w="10306"/>
      </w:tblGrid>
      <w:tr>
        <w:trPr>
          <w:cantSplit/>
        </w:trPr>
        <w:tc>
          <w:tcPr>
            <w:tcW w:w="10306" w:type="dxa"/>
            <w:tcMar>
              <w:top w:w="0" w:type="dxa"/>
              <w:bottom w:w="0" w:type="dxa"/>
              <w:left w:w="0" w:type="dxa"/>
              <w:right w:w="0" w:type="dxa"/>
            </w:tcMar>
          </w:tcPr>
          <w:tbl>
            <w:tblPr>
              <w:tblW w:w="10306" w:type="dxa"/>
              <w:tblLayout w:type="fixed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8506"/>
              <w:gridCol w:w="1800"/>
            </w:tblGrid>
            <w:tr>
              <w:trPr>
                <w:cantSplit/>
              </w:trPr>
              <w:tc>
                <w:tcPr>
                  <w:tcW w:w="8506" w:type="dxa"/>
                  <w:tcMar>
                    <w:left w:w="0" w:type="dxa"/>
                  </w:tcMar>
                </w:tcPr>
                <w:p>
                  <w:pPr>
                    <w:spacing w:after="60"/>
                  </w:pPr>
                  <w:r>
                    <w:rPr>
                      <w:b/>
                      <w:sz w:val="20"/>
                    </w:rPr>
                    <w:t xml:space="preserve">Gebratenes Fischfilet</w:t>
                  </w:r>
                  <w:r>
                    <w:rPr>
                      <w:sz w:val="13"/>
                      <w:vertAlign w:val="superscript"/>
                    </w:rPr>
                    <w:t xml:space="preserve"> 4,7</w:t>
                  </w:r>
                </w:p>
              </w:tc>
              <w:tc>
                <w:tcPr>
                  <w:tcW w:w="1800" w:type="dxa"/>
                </w:tcPr>
                <w:p>
                  <w:pPr>
                    <w:jc w:val="right"/>
                    <w:spacing w:after="60"/>
                  </w:pPr>
                  <w:r>
                    <w:rPr>
                      <w:b/>
                      <w:sz w:val="20"/>
                    </w:rPr>
                    <w:t xml:space="preserve">24,00 €</w:t>
                  </w:r>
                </w:p>
              </w:tc>
            </w:tr>
            <w:tr>
              <w:tc>
                <w:tcPr>
                  <w:gridSpan w:val="2"/>
                </w:tcPr>
                <w:p>
                  <w:pPr>
                    <w:spacing w:after="80"/>
                  </w:pPr>
                  <w:r>
                    <w:rPr>
                      <w:sz w:val="16"/>
                    </w:rPr>
                    <w:t xml:space="preserve">Kartoffeln, Spinat und Zitronenbutter</w:t>
                  </w:r>
                </w:p>
              </w:tc>
            </w:tr>
          </w:tbl>
          <w:p>
            <w:pPr>
              <w:spacing w:after="0" w:line="20" w:lineRule="exact"/>
            </w:pPr>
          </w:p>
        </w:tc>
      </w:tr>
    </w:tbl>
    <w:p>
      <w:pPr>
        <w:spacing w:after="110"/>
      </w:pPr>
    </w:p>
    <w:tbl>
      <w:tblPr>
        <w:tblW w:w="10306" w:type="dxa"/>
        <w:tblLayout w:type="fixed"/>
      </w:tblPr>
      <w:tblGrid>
        <w:gridCol w:w="10306"/>
      </w:tblGrid>
      <w:tr>
        <w:trPr>
          <w:cantSplit/>
        </w:trPr>
        <w:tc>
          <w:tcPr>
            <w:tcW w:w="10306" w:type="dxa"/>
            <w:tcMar>
              <w:top w:w="0" w:type="dxa"/>
              <w:bottom w:w="0" w:type="dxa"/>
              <w:left w:w="0" w:type="dxa"/>
              <w:right w:w="0" w:type="dxa"/>
            </w:tcMar>
          </w:tcPr>
          <w:tbl>
            <w:tblPr>
              <w:tblW w:w="10306" w:type="dxa"/>
              <w:tblLayout w:type="fixed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8506"/>
              <w:gridCol w:w="1800"/>
            </w:tblGrid>
            <w:tr>
              <w:trPr>
                <w:cantSplit/>
              </w:trPr>
              <w:tc>
                <w:tcPr>
                  <w:tcW w:w="8506" w:type="dxa"/>
                  <w:tcMar>
                    <w:left w:w="0" w:type="dxa"/>
                  </w:tcMar>
                </w:tcPr>
                <w:p>
                  <w:pPr>
                    <w:spacing w:after="60"/>
                  </w:pPr>
                  <w:r>
                    <w:rPr>
                      <w:b/>
                      <w:sz w:val="20"/>
                    </w:rPr>
                    <w:t xml:space="preserve">Pilzrisotto</w:t>
                  </w:r>
                  <w:r>
                    <w:rPr>
                      <w:sz w:val="13"/>
                      <w:vertAlign w:val="superscript"/>
                    </w:rPr>
                    <w:t xml:space="preserve"> 7</w:t>
                  </w:r>
                </w:p>
              </w:tc>
              <w:tc>
                <w:tcPr>
                  <w:tcW w:w="1800" w:type="dxa"/>
                </w:tcPr>
                <w:p>
                  <w:pPr>
                    <w:jc w:val="right"/>
                    <w:spacing w:after="60"/>
                  </w:pPr>
                  <w:r>
                    <w:rPr>
                      <w:b/>
                      <w:sz w:val="20"/>
                    </w:rPr>
                    <w:t xml:space="preserve">18,00 €</w:t>
                  </w:r>
                </w:p>
              </w:tc>
            </w:tr>
            <w:tr>
              <w:tc>
                <w:tcPr>
                  <w:gridSpan w:val="2"/>
                </w:tcPr>
                <w:p>
                  <w:pPr>
                    <w:spacing w:after="80"/>
                  </w:pPr>
                  <w:r>
                    <w:rPr>
                      <w:sz w:val="16"/>
                    </w:rPr>
                    <w:t xml:space="preserve">Gebratene Pilze, Petersilie und Parmesan</w:t>
                  </w:r>
                </w:p>
              </w:tc>
            </w:tr>
          </w:tbl>
          <w:p>
            <w:pPr>
              <w:spacing w:after="0" w:line="20" w:lineRule="exact"/>
            </w:pPr>
          </w:p>
        </w:tc>
      </w:tr>
    </w:tbl>
    <w:p>
      <w:pPr>
        <w:spacing w:after="110"/>
      </w:pPr>
    </w:p>
    <w:p>
      <w:pPr>
        <w:pStyle w:val="Heading1"/>
        <w:keepNext/>
        <w:spacing w:after="140"/>
      </w:pPr>
      <w:r>
        <w:rPr>
          <w:rFonts w:ascii="Arial" w:hAnsi="Arial"/>
          <w:b/>
          <w:color w:val="24574b"/>
          <w:sz w:val="28"/>
        </w:rPr>
        <w:t xml:space="preserve">Ein süßer Abschluss</w:t>
      </w:r>
    </w:p>
    <w:tbl>
      <w:tblPr>
        <w:tblW w:w="10306" w:type="dxa"/>
        <w:tblLayout w:type="fixed"/>
      </w:tblPr>
      <w:tblGrid>
        <w:gridCol w:w="10306"/>
      </w:tblGrid>
      <w:tr>
        <w:trPr>
          <w:cantSplit/>
        </w:trPr>
        <w:tc>
          <w:tcPr>
            <w:tcW w:w="10306" w:type="dxa"/>
            <w:tcMar>
              <w:top w:w="0" w:type="dxa"/>
              <w:bottom w:w="0" w:type="dxa"/>
              <w:left w:w="0" w:type="dxa"/>
              <w:right w:w="0" w:type="dxa"/>
            </w:tcMar>
          </w:tcPr>
          <w:tbl>
            <w:tblPr>
              <w:tblW w:w="10306" w:type="dxa"/>
              <w:tblLayout w:type="fixed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8506"/>
              <w:gridCol w:w="1800"/>
            </w:tblGrid>
            <w:tr>
              <w:trPr>
                <w:cantSplit/>
              </w:trPr>
              <w:tc>
                <w:tcPr>
                  <w:tcW w:w="8506" w:type="dxa"/>
                  <w:tcMar>
                    <w:left w:w="0" w:type="dxa"/>
                  </w:tcMar>
                </w:tcPr>
                <w:p>
                  <w:pPr>
                    <w:spacing w:after="60"/>
                  </w:pPr>
                  <w:r>
                    <w:rPr>
                      <w:b/>
                      <w:sz w:val="20"/>
                    </w:rPr>
                    <w:t xml:space="preserve">Zitronentarte</w:t>
                  </w:r>
                  <w:r>
                    <w:rPr>
                      <w:sz w:val="13"/>
                      <w:vertAlign w:val="superscript"/>
                    </w:rPr>
                    <w:t xml:space="preserve"> 1,3,7</w:t>
                  </w:r>
                </w:p>
              </w:tc>
              <w:tc>
                <w:tcPr>
                  <w:tcW w:w="1800" w:type="dxa"/>
                </w:tcPr>
                <w:p>
                  <w:pPr>
                    <w:jc w:val="right"/>
                    <w:spacing w:after="60"/>
                  </w:pPr>
                  <w:r>
                    <w:rPr>
                      <w:b/>
                      <w:sz w:val="20"/>
                    </w:rPr>
                    <w:t xml:space="preserve">7,50 €</w:t>
                  </w:r>
                </w:p>
              </w:tc>
            </w:tr>
            <w:tr>
              <w:tc>
                <w:tcPr>
                  <w:gridSpan w:val="2"/>
                </w:tcPr>
                <w:p>
                  <w:pPr>
                    <w:spacing w:after="80"/>
                  </w:pPr>
                  <w:r>
                    <w:rPr>
                      <w:sz w:val="16"/>
                    </w:rPr>
                    <w:t xml:space="preserve">Mürbeteig, Zitronencreme und Beeren</w:t>
                  </w:r>
                </w:p>
              </w:tc>
            </w:tr>
          </w:tbl>
          <w:p>
            <w:pPr>
              <w:spacing w:after="0" w:line="20" w:lineRule="exact"/>
            </w:pPr>
          </w:p>
        </w:tc>
      </w:tr>
    </w:tbl>
    <w:p>
      <w:pPr>
        <w:spacing w:after="110"/>
      </w:pPr>
    </w:p>
    <w:tbl>
      <w:tblPr>
        <w:tblW w:w="10306" w:type="dxa"/>
        <w:tblLayout w:type="fixed"/>
      </w:tblPr>
      <w:tblGrid>
        <w:gridCol w:w="10306"/>
      </w:tblGrid>
      <w:tr>
        <w:trPr>
          <w:cantSplit/>
        </w:trPr>
        <w:tc>
          <w:tcPr>
            <w:tcW w:w="10306" w:type="dxa"/>
            <w:tcMar>
              <w:top w:w="0" w:type="dxa"/>
              <w:bottom w:w="0" w:type="dxa"/>
              <w:left w:w="0" w:type="dxa"/>
              <w:right w:w="0" w:type="dxa"/>
            </w:tcMar>
          </w:tcPr>
          <w:tbl>
            <w:tblPr>
              <w:tblW w:w="10306" w:type="dxa"/>
              <w:tblLayout w:type="fixed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8506"/>
              <w:gridCol w:w="1800"/>
            </w:tblGrid>
            <w:tr>
              <w:trPr>
                <w:cantSplit/>
              </w:trPr>
              <w:tc>
                <w:tcPr>
                  <w:tcW w:w="8506" w:type="dxa"/>
                  <w:tcMar>
                    <w:left w:w="0" w:type="dxa"/>
                  </w:tcMar>
                </w:tcPr>
                <w:p>
                  <w:pPr>
                    <w:spacing w:after="60"/>
                  </w:pPr>
                  <w:r>
                    <w:rPr>
                      <w:b/>
                      <w:sz w:val="20"/>
                    </w:rPr>
                    <w:t xml:space="preserve">Schokoladenmousse</w:t>
                  </w:r>
                  <w:r>
                    <w:rPr>
                      <w:sz w:val="13"/>
                      <w:vertAlign w:val="superscript"/>
                    </w:rPr>
                    <w:t xml:space="preserve"> 3,7</w:t>
                  </w:r>
                </w:p>
              </w:tc>
              <w:tc>
                <w:tcPr>
                  <w:tcW w:w="1800" w:type="dxa"/>
                </w:tcPr>
                <w:p>
                  <w:pPr>
                    <w:jc w:val="right"/>
                    <w:spacing w:after="60"/>
                  </w:pPr>
                  <w:r>
                    <w:rPr>
                      <w:b/>
                      <w:sz w:val="20"/>
                    </w:rPr>
                    <w:t xml:space="preserve">7,00 €</w:t>
                  </w:r>
                </w:p>
              </w:tc>
            </w:tr>
            <w:tr>
              <w:tc>
                <w:tcPr>
                  <w:gridSpan w:val="2"/>
                </w:tcPr>
                <w:p>
                  <w:pPr>
                    <w:spacing w:after="80"/>
                  </w:pPr>
                  <w:r>
                    <w:rPr>
                      <w:sz w:val="16"/>
                    </w:rPr>
                    <w:t xml:space="preserve">Dunkle Schokolade und Meersalz</w:t>
                  </w:r>
                </w:p>
              </w:tc>
            </w:tr>
          </w:tbl>
          <w:p>
            <w:pPr>
              <w:spacing w:after="0" w:line="20" w:lineRule="exact"/>
            </w:pPr>
          </w:p>
        </w:tc>
      </w:tr>
    </w:tbl>
    <w:p>
      <w:pPr>
        <w:spacing w:after="110"/>
      </w:pPr>
    </w:p>
    <w:sectPr>
      <w:footerReference w:type="default" r:id="rId1"/>
      <w:pgSz w:w="11906" w:h="16838"/>
      <w:pgMar w:top="800" w:right="800" w:bottom="2000" w:left="800" w:header="360" w:footer="360"/>
      <w:cols w:num="1" w:space="480"/>
    </w:sectPr>
  </w:body>
</w:document>
</file>

<file path=word/footer.xml><?xml version="1.0" encoding="utf-8"?>
<w:ftr xmlns:w="http://schemas.openxmlformats.org/wordprocessingml/2006/main" xmlns:r="http://schemas.openxmlformats.org/officeDocument/2006/relationships">
  <w:p>
    <w:pPr>
      <w:spacing w:after="50"/>
    </w:pPr>
    <w:r>
      <w:rPr>
        <w:b/>
        <w:sz w:val="16"/>
      </w:rPr>
      <w:t xml:space="preserve">Allergene</w:t>
    </w:r>
  </w:p>
  <w:p>
    <w:pPr>
      <w:spacing w:after="70"/>
    </w:pPr>
    <w:r>
      <w:rPr>
        <w:sz w:val="16"/>
      </w:rPr>
      <w:t xml:space="preserve">1 Glutenhaltiges Getreide   ·   3 Eier   ·   4 Fisch   ·   7 Milch   ·   10 Senf   ·   11 Sesam</w:t>
    </w:r>
  </w:p>
  <w:p>
    <w:pPr>
      <w:spacing w:after="40"/>
    </w:pPr>
    <w:r>
      <w:rPr>
        <w:sz w:val="16"/>
      </w:rPr>
      <w:t xml:space="preserve">MenüQR · Demo-Speisekarte · Gerichte, Preise und Allergene sind Beispieldaten.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292d27"/>
        <w:sz w:val="22"/>
      </w:rPr>
    </w:rPrDefault>
    <w:pPrDefault>
      <w:pPr>
        <w:widowControl/>
      </w:pPr>
    </w:pPrDefault>
  </w:docDefaults>
  <w:style w:type="paragraph" w:default="1" w:styleId="Normal">
    <w:name w:val="Normal"/>
  </w:style>
  <w:style w:type="paragraph" w:styleId="Title">
    <w:name w:val="Title"/>
    <w:pPr>
      <w:pBdr>
        <w:top w:val="single" w:sz="24" w:color="24574b"/>
      </w:pBdr>
    </w:pPr>
    <w:rPr>
      <w:b/>
      <w:sz w:val="40"/>
    </w:rPr>
  </w:style>
  <w:style w:type="paragraph" w:styleId="Heading1">
    <w:name w:val="heading 1"/>
    <w:pPr>
      <w:keepNext/>
      <w:outlineLvl w:val="0"/>
      <w:pBdr>
        <w:bottom w:val="single" w:sz="4" w:space="5" w:color="24574b"/>
      </w:pBdr>
    </w:pPr>
  </w:style>
  <w:style w:type="paragraph" w:styleId="Heading2">
    <w:name w:val="heading 2"/>
    <w:pPr>
      <w:keepNext/>
      <w:outlineLvl w:val="1"/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er" Target="footer.xml"/><Relationship Id="rId2" Type="http://schemas.openxmlformats.org/officeDocument/2006/relationships/styles" Target="styles.xml"/></Relationships>
</file>